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0F7D7A">
        <w:rPr>
          <w:rFonts w:ascii="Times New Roman" w:hAnsi="Times New Roman"/>
          <w:sz w:val="28"/>
          <w:szCs w:val="28"/>
          <w:u w:val="single"/>
        </w:rPr>
        <w:t>0</w:t>
      </w:r>
      <w:r w:rsidR="0098490E">
        <w:rPr>
          <w:rFonts w:ascii="Times New Roman" w:hAnsi="Times New Roman"/>
          <w:sz w:val="28"/>
          <w:szCs w:val="28"/>
          <w:u w:val="single"/>
        </w:rPr>
        <w:t>4</w:t>
      </w:r>
      <w:r w:rsidR="000F7D7A">
        <w:rPr>
          <w:rFonts w:ascii="Times New Roman" w:hAnsi="Times New Roman"/>
          <w:sz w:val="28"/>
          <w:szCs w:val="28"/>
          <w:u w:val="single"/>
        </w:rPr>
        <w:t>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0F7D7A">
        <w:rPr>
          <w:rFonts w:ascii="Times New Roman" w:hAnsi="Times New Roman"/>
          <w:sz w:val="28"/>
          <w:szCs w:val="28"/>
        </w:rPr>
        <w:t>7</w:t>
      </w:r>
      <w:r w:rsidR="0098490E">
        <w:rPr>
          <w:rFonts w:ascii="Times New Roman" w:hAnsi="Times New Roman"/>
          <w:sz w:val="28"/>
          <w:szCs w:val="28"/>
        </w:rPr>
        <w:t>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B43A77" w:rsidP="0076793F">
      <w:pPr>
        <w:pStyle w:val="a3"/>
        <w:rPr>
          <w:rFonts w:ascii="Times New Roman" w:hAnsi="Times New Roman"/>
          <w:sz w:val="28"/>
          <w:szCs w:val="28"/>
        </w:rPr>
      </w:pPr>
      <w:r w:rsidRPr="00B43A77">
        <w:rPr>
          <w:noProof/>
        </w:rPr>
        <w:pict>
          <v:line id="_x0000_s1026" style="position:absolute;z-index:251658240" from="-9.05pt,8.85pt" to="-9.05pt,26.85pt"/>
        </w:pict>
      </w:r>
      <w:r w:rsidRPr="00B43A77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B43A77" w:rsidP="0076793F">
      <w:pPr>
        <w:pStyle w:val="a3"/>
        <w:rPr>
          <w:rFonts w:ascii="Times New Roman" w:hAnsi="Times New Roman"/>
          <w:sz w:val="28"/>
          <w:szCs w:val="28"/>
        </w:rPr>
      </w:pPr>
      <w:r w:rsidRPr="00B43A77">
        <w:rPr>
          <w:noProof/>
        </w:rPr>
        <w:pict>
          <v:line id="_x0000_s1028" style="position:absolute;flip:x;z-index:251660288" from="208.95pt,-.35pt" to="226.95pt,-.35pt"/>
        </w:pict>
      </w:r>
      <w:r w:rsidRPr="00B43A77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7D7A">
        <w:rPr>
          <w:rFonts w:ascii="Times New Roman" w:hAnsi="Times New Roman"/>
          <w:sz w:val="28"/>
          <w:szCs w:val="28"/>
        </w:rPr>
        <w:t>1</w:t>
      </w:r>
      <w:r w:rsidR="0098490E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98490E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0F7D7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0F7D7A">
        <w:rPr>
          <w:rFonts w:ascii="Times New Roman" w:hAnsi="Times New Roman"/>
          <w:sz w:val="28"/>
          <w:szCs w:val="28"/>
          <w:u w:val="single"/>
        </w:rPr>
        <w:t>03.10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0F7D7A">
        <w:rPr>
          <w:rFonts w:ascii="Times New Roman" w:hAnsi="Times New Roman"/>
          <w:sz w:val="28"/>
          <w:szCs w:val="28"/>
        </w:rPr>
        <w:t>78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76793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B43A77" w:rsidP="0076793F">
      <w:pPr>
        <w:pStyle w:val="a3"/>
        <w:rPr>
          <w:rFonts w:ascii="Times New Roman" w:hAnsi="Times New Roman"/>
          <w:sz w:val="28"/>
          <w:szCs w:val="28"/>
        </w:rPr>
      </w:pPr>
      <w:r w:rsidRPr="00B43A77">
        <w:rPr>
          <w:noProof/>
        </w:rPr>
        <w:pict>
          <v:line id="_x0000_s1030" style="position:absolute;z-index:251662336" from="-9.05pt,8.85pt" to="-9.05pt,26.85pt"/>
        </w:pict>
      </w:r>
      <w:r w:rsidRPr="00B43A77">
        <w:rPr>
          <w:noProof/>
        </w:rPr>
        <w:pict>
          <v:line id="_x0000_s1031" style="position:absolute;z-index:251663360" from="-9.05pt,8.85pt" to="8.95pt,8.85pt"/>
        </w:pict>
      </w:r>
    </w:p>
    <w:p w:rsidR="00D332EA" w:rsidRPr="00090CBC" w:rsidRDefault="00B43A77" w:rsidP="0076793F">
      <w:pPr>
        <w:pStyle w:val="a3"/>
        <w:rPr>
          <w:rFonts w:ascii="Times New Roman" w:hAnsi="Times New Roman"/>
          <w:sz w:val="28"/>
          <w:szCs w:val="28"/>
        </w:rPr>
      </w:pPr>
      <w:r w:rsidRPr="00B43A77">
        <w:rPr>
          <w:noProof/>
        </w:rPr>
        <w:pict>
          <v:line id="_x0000_s1032" style="position:absolute;flip:x;z-index:251664384" from="208.95pt,-.35pt" to="226.95pt,-.35pt"/>
        </w:pict>
      </w:r>
      <w:r w:rsidRPr="00B43A77">
        <w:rPr>
          <w:noProof/>
        </w:rPr>
        <w:pict>
          <v:line id="_x0000_s1033" style="position:absolute;z-index:251665408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Земельному участку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58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Цветочный переулок, земельный участок 5/1.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О. А. </w:t>
      </w:r>
      <w:proofErr w:type="gramStart"/>
      <w:r>
        <w:rPr>
          <w:rFonts w:ascii="Times New Roman" w:hAnsi="Times New Roman"/>
          <w:sz w:val="28"/>
          <w:szCs w:val="28"/>
        </w:rPr>
        <w:t>Разумная</w:t>
      </w:r>
      <w:proofErr w:type="gramEnd"/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D332EA" w:rsidRDefault="00D332EA" w:rsidP="0076793F"/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8490E"/>
    <w:rsid w:val="00993FC4"/>
    <w:rsid w:val="009950CB"/>
    <w:rsid w:val="00A068C6"/>
    <w:rsid w:val="00A773FD"/>
    <w:rsid w:val="00AA53E3"/>
    <w:rsid w:val="00AB30D2"/>
    <w:rsid w:val="00B251E4"/>
    <w:rsid w:val="00B43A77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935F0"/>
    <w:rsid w:val="00F02D5B"/>
    <w:rsid w:val="00F16964"/>
    <w:rsid w:val="00F2496C"/>
    <w:rsid w:val="00F27F7D"/>
    <w:rsid w:val="00F35C8E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2023-10-04T04:40:00Z</cp:lastPrinted>
  <dcterms:created xsi:type="dcterms:W3CDTF">2023-10-04T04:42:00Z</dcterms:created>
  <dcterms:modified xsi:type="dcterms:W3CDTF">2023-10-04T04:42:00Z</dcterms:modified>
</cp:coreProperties>
</file>